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82C0E" w14:textId="77777777" w:rsidR="003B6B81" w:rsidRDefault="003B6B81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6D5EFEE2" w14:textId="77777777" w:rsidR="003B6B81" w:rsidRDefault="003B6B81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70651038" w14:textId="77777777" w:rsidR="003B6B81" w:rsidRDefault="003B6B81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702C38BD" w14:textId="77777777" w:rsidR="003B6B81" w:rsidRDefault="003B6B81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5965CB62" w14:textId="2CF7E6AD" w:rsidR="00CF5EE1" w:rsidRDefault="00CF5EE1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  <w:r w:rsidRPr="77517068">
        <w:rPr>
          <w:b/>
          <w:bCs/>
          <w:color w:val="000000" w:themeColor="text1"/>
          <w:sz w:val="48"/>
          <w:szCs w:val="48"/>
        </w:rPr>
        <w:t>Příloha 2</w:t>
      </w:r>
    </w:p>
    <w:p w14:paraId="66E7363A" w14:textId="77777777" w:rsidR="003B6B81" w:rsidRPr="003B6B81" w:rsidRDefault="003B6B81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1A59DD51" w14:textId="237BFEB5" w:rsidR="00CF5EE1" w:rsidRPr="003B6B81" w:rsidRDefault="00CF5EE1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  <w:r w:rsidRPr="003B6B81">
        <w:rPr>
          <w:b/>
          <w:bCs/>
          <w:color w:val="000000" w:themeColor="text1"/>
          <w:sz w:val="48"/>
          <w:szCs w:val="48"/>
        </w:rPr>
        <w:t>k Opatření děkana k Hodnocení akademických</w:t>
      </w:r>
      <w:bookmarkStart w:id="0" w:name="_GoBack"/>
      <w:bookmarkEnd w:id="0"/>
      <w:r w:rsidRPr="003B6B81">
        <w:rPr>
          <w:b/>
          <w:bCs/>
          <w:color w:val="000000" w:themeColor="text1"/>
          <w:sz w:val="48"/>
          <w:szCs w:val="48"/>
        </w:rPr>
        <w:t xml:space="preserve"> pracovníků, vědeckých pracovníků a</w:t>
      </w:r>
      <w:r w:rsidR="003B6B81" w:rsidRPr="003B6B81">
        <w:rPr>
          <w:b/>
          <w:bCs/>
          <w:color w:val="000000" w:themeColor="text1"/>
          <w:sz w:val="48"/>
          <w:szCs w:val="48"/>
        </w:rPr>
        <w:t> </w:t>
      </w:r>
      <w:r w:rsidRPr="003B6B81">
        <w:rPr>
          <w:b/>
          <w:bCs/>
          <w:color w:val="000000" w:themeColor="text1"/>
          <w:sz w:val="48"/>
          <w:szCs w:val="48"/>
        </w:rPr>
        <w:t>lektorů na</w:t>
      </w:r>
      <w:r w:rsidR="003B6B81">
        <w:rPr>
          <w:b/>
          <w:bCs/>
          <w:color w:val="000000" w:themeColor="text1"/>
          <w:sz w:val="48"/>
          <w:szCs w:val="48"/>
        </w:rPr>
        <w:t> </w:t>
      </w:r>
      <w:r w:rsidRPr="003B6B81">
        <w:rPr>
          <w:b/>
          <w:bCs/>
          <w:color w:val="000000" w:themeColor="text1"/>
          <w:sz w:val="48"/>
          <w:szCs w:val="48"/>
        </w:rPr>
        <w:t>Filozofické fakultě Univerzity Karlovy</w:t>
      </w:r>
    </w:p>
    <w:p w14:paraId="43657CD4" w14:textId="77777777" w:rsidR="003B6B81" w:rsidRPr="003B6B81" w:rsidRDefault="003B6B81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2B7F9504" w14:textId="77777777" w:rsidR="003B6B81" w:rsidRPr="003B6B81" w:rsidRDefault="003B6B81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5471C0EA" w14:textId="77777777" w:rsidR="004B2B93" w:rsidRDefault="004B2B93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BLIŽŠÍ SPECIFIKACE</w:t>
      </w:r>
    </w:p>
    <w:p w14:paraId="588472DF" w14:textId="2B02C60C" w:rsidR="003B6B81" w:rsidRDefault="003B6B81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B6B81">
        <w:rPr>
          <w:b/>
          <w:bCs/>
          <w:color w:val="000000" w:themeColor="text1"/>
          <w:sz w:val="48"/>
          <w:szCs w:val="48"/>
        </w:rPr>
        <w:t>HODNOCENÍ</w:t>
      </w:r>
      <w:r w:rsidR="004B2B93">
        <w:rPr>
          <w:b/>
          <w:bCs/>
          <w:color w:val="000000" w:themeColor="text1"/>
          <w:sz w:val="48"/>
          <w:szCs w:val="48"/>
        </w:rPr>
        <w:t xml:space="preserve"> PUBLIKACÍ</w:t>
      </w:r>
    </w:p>
    <w:p w14:paraId="2772AE27" w14:textId="77777777" w:rsidR="003B6B81" w:rsidRDefault="003B6B81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14:paraId="758FDF8A" w14:textId="77777777" w:rsidR="003B6B81" w:rsidRDefault="003B6B81" w:rsidP="003B6B81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14:paraId="35F6DD03" w14:textId="77777777" w:rsidR="004B2B93" w:rsidRPr="006A52D5" w:rsidRDefault="00CF5EE1" w:rsidP="004B2B93">
      <w:pPr>
        <w:rPr>
          <w:i/>
          <w:iCs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  <w:r w:rsidR="004B2B93" w:rsidRPr="00C11415">
        <w:rPr>
          <w:i/>
          <w:iCs/>
        </w:rPr>
        <w:lastRenderedPageBreak/>
        <w:t>Otázka jazyka</w:t>
      </w:r>
    </w:p>
    <w:p w14:paraId="5A899315" w14:textId="77777777" w:rsidR="004B2B93" w:rsidRDefault="004B2B93" w:rsidP="004B2B93">
      <w:pPr>
        <w:pStyle w:val="Odstavecseseznamem"/>
        <w:numPr>
          <w:ilvl w:val="0"/>
          <w:numId w:val="30"/>
        </w:numPr>
        <w:ind w:left="284" w:hanging="284"/>
      </w:pPr>
      <w:r>
        <w:t xml:space="preserve">Obecně lze za světové pokládat </w:t>
      </w:r>
      <w:r w:rsidRPr="00EA51D5">
        <w:rPr>
          <w:b/>
        </w:rPr>
        <w:t>publikace psané v jazycích, v nichž je pro světové odborníky na dané téma samozřejmostí číst</w:t>
      </w:r>
      <w:r>
        <w:t>. Zatímco pro některá témata tak světovým jazykem bude pouze angličtina, pro jiná jím bude též němčina a francouzština, pro další španělština či ruština. U národně specifických témat mohou do světové kategorie spadnout též publikace v národních jazycích, včetně češtiny.</w:t>
      </w:r>
    </w:p>
    <w:p w14:paraId="6ADC620B" w14:textId="77777777" w:rsidR="004B2B93" w:rsidRDefault="004B2B93" w:rsidP="004B2B93">
      <w:pPr>
        <w:pStyle w:val="Odstavecseseznamem"/>
        <w:numPr>
          <w:ilvl w:val="0"/>
          <w:numId w:val="30"/>
        </w:numPr>
        <w:ind w:left="284" w:hanging="284"/>
      </w:pPr>
      <w:r>
        <w:t xml:space="preserve">Současně však </w:t>
      </w:r>
      <w:r w:rsidRPr="00EA51D5">
        <w:rPr>
          <w:b/>
        </w:rPr>
        <w:t>světovost nelze stanovit pouze na základě jazyka</w:t>
      </w:r>
      <w:r>
        <w:t>, nýbrž je třeba brát v potaz též další faktory: prestižnost nakladatele, dostupnost publikace a její ohlasy. I anglicky psaná publikace tak může být nakonec řazena do národní kategorie, pokud vyšla v českém nakladatelství bez mezinárodní distribuce a nemá žádné ohlasy ve světě. V případě jazyků běžně v akademickém světě chápaných jako světové postačí pro zařazení do světové kategorie již jen dostatečně kvalitní a v zahraniční standardně dostupný časopis či nakladatel. V případě jazyků národních lze publikaci za světovou pokládat pouze v případě, že má přesvědčivé zahraniční ohlasy v některém světovém jazyce.</w:t>
      </w:r>
    </w:p>
    <w:p w14:paraId="23AA42E6" w14:textId="77777777" w:rsidR="004B2B93" w:rsidRDefault="004B2B93" w:rsidP="004B2B93"/>
    <w:p w14:paraId="55D5319E" w14:textId="77777777" w:rsidR="004B2B93" w:rsidRPr="006A52D5" w:rsidRDefault="004B2B93" w:rsidP="004B2B93">
      <w:pPr>
        <w:rPr>
          <w:i/>
          <w:iCs/>
        </w:rPr>
      </w:pPr>
      <w:r>
        <w:rPr>
          <w:i/>
          <w:iCs/>
        </w:rPr>
        <w:t>Další obecné body</w:t>
      </w:r>
    </w:p>
    <w:p w14:paraId="6EDD5FD9" w14:textId="63864E54" w:rsidR="004B2B93" w:rsidRDefault="004B2B93" w:rsidP="004B2B93">
      <w:pPr>
        <w:pStyle w:val="Odstavecseseznamem"/>
        <w:numPr>
          <w:ilvl w:val="0"/>
          <w:numId w:val="30"/>
        </w:numPr>
        <w:ind w:left="284" w:hanging="284"/>
      </w:pPr>
      <w:r>
        <w:t>Pokud je většina pracovníkových publikací hodnocena v kategoriích C1 a výše nebo B2 a výše</w:t>
      </w:r>
      <w:r w:rsidRPr="00DD5F70">
        <w:rPr>
          <w:rFonts w:ascii="Calibri" w:eastAsia="Calibri" w:hAnsi="Calibri" w:cs="Calibri"/>
          <w:color w:val="000000" w:themeColor="text1"/>
        </w:rPr>
        <w:t xml:space="preserve">, může komise jeho publikace hodnotit </w:t>
      </w:r>
      <w:r>
        <w:t>více na základě formálních kritérií (prestižnost časopisu apod.). Pokud však hodnocení spadá do hraničního pásma a hrozí, že by ve výsledku mohl pracovník celkově za publikace získat hodnocení D či E, je komise povinna publikace hodnotit obzvláště důkladně, a to i co do obsahu, s nímž se musí seznámit; pokud komise nebude ovládat jazyk publikací, může je dát posoudit externímu hodnotiteli</w:t>
      </w:r>
      <w:r w:rsidR="0097099E" w:rsidRPr="0001770E">
        <w:t xml:space="preserve">, </w:t>
      </w:r>
      <w:r w:rsidR="0097099E" w:rsidRPr="0001770E">
        <w:rPr>
          <w:rStyle w:val="normaltextrun"/>
          <w:rFonts w:ascii="Calibri" w:hAnsi="Calibri"/>
        </w:rPr>
        <w:t>kterého navrhne komise a jmenuje proděkan pro hodnocení kvality a akreditace</w:t>
      </w:r>
      <w:r>
        <w:t>.</w:t>
      </w:r>
    </w:p>
    <w:p w14:paraId="3DB305C9" w14:textId="77777777" w:rsidR="004B2B93" w:rsidRPr="003C0AAF" w:rsidRDefault="004B2B93" w:rsidP="004B2B93">
      <w:pPr>
        <w:pStyle w:val="Odstavecseseznamem"/>
        <w:numPr>
          <w:ilvl w:val="0"/>
          <w:numId w:val="30"/>
        </w:numPr>
        <w:ind w:left="284" w:hanging="284"/>
      </w:pPr>
      <w:r>
        <w:t xml:space="preserve">Hodnocení pracovníci dostanou zároveň pokyn, aby charakterizovali, čím přesně jsou jejich publikace objevné a pro obor zásadní, a sami navrhli zařazení publikací do škály spolu s vlastním odůvodněním. </w:t>
      </w:r>
      <w:r w:rsidRPr="00B964A6">
        <w:rPr>
          <w:rFonts w:ascii="Calibri" w:eastAsia="Calibri" w:hAnsi="Calibri" w:cs="Calibri"/>
          <w:color w:val="000000" w:themeColor="text1"/>
        </w:rPr>
        <w:t>V rámci zdůvodnění m</w:t>
      </w:r>
      <w:r>
        <w:rPr>
          <w:rFonts w:ascii="Calibri" w:eastAsia="Calibri" w:hAnsi="Calibri" w:cs="Calibri"/>
          <w:color w:val="000000" w:themeColor="text1"/>
        </w:rPr>
        <w:t>ohou</w:t>
      </w:r>
      <w:r w:rsidRPr="00B964A6">
        <w:rPr>
          <w:rFonts w:ascii="Calibri" w:eastAsia="Calibri" w:hAnsi="Calibri" w:cs="Calibri"/>
          <w:color w:val="000000" w:themeColor="text1"/>
        </w:rPr>
        <w:t xml:space="preserve"> uvést i </w:t>
      </w:r>
      <w:r>
        <w:t xml:space="preserve">případné </w:t>
      </w:r>
      <w:r>
        <w:rPr>
          <w:rFonts w:ascii="Calibri" w:eastAsia="Calibri" w:hAnsi="Calibri" w:cs="Calibri"/>
          <w:color w:val="000000"/>
          <w:shd w:val="clear" w:color="auto" w:fill="FFFFFF"/>
        </w:rPr>
        <w:t>ukázky</w:t>
      </w:r>
      <w:r w:rsidRPr="00B964A6">
        <w:rPr>
          <w:rFonts w:ascii="Calibri" w:eastAsia="Calibri" w:hAnsi="Calibri" w:cs="Calibri"/>
          <w:color w:val="000000"/>
          <w:shd w:val="clear" w:color="auto" w:fill="FFFFFF"/>
        </w:rPr>
        <w:t xml:space="preserve"> ohlasů na </w:t>
      </w:r>
      <w:r>
        <w:rPr>
          <w:rFonts w:ascii="Calibri" w:eastAsia="Calibri" w:hAnsi="Calibri" w:cs="Calibri"/>
          <w:color w:val="000000"/>
          <w:shd w:val="clear" w:color="auto" w:fill="FFFFFF"/>
        </w:rPr>
        <w:t>zvolené</w:t>
      </w:r>
      <w:r w:rsidRPr="00B964A6">
        <w:rPr>
          <w:rFonts w:ascii="Calibri" w:eastAsia="Calibri" w:hAnsi="Calibri" w:cs="Calibri"/>
          <w:color w:val="000000"/>
          <w:shd w:val="clear" w:color="auto" w:fill="FFFFFF"/>
        </w:rPr>
        <w:t xml:space="preserve"> publikace (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nejen citace, ale i </w:t>
      </w:r>
      <w:r w:rsidRPr="00B964A6">
        <w:rPr>
          <w:rFonts w:ascii="Calibri" w:eastAsia="Calibri" w:hAnsi="Calibri" w:cs="Calibri"/>
          <w:color w:val="000000"/>
          <w:shd w:val="clear" w:color="auto" w:fill="FFFFFF"/>
        </w:rPr>
        <w:t>recenze, reakce, ocenění apod.).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Pracovníci mohou též popsat </w:t>
      </w:r>
      <w:r>
        <w:t>náročnost a přínosnost recenzního řízení</w:t>
      </w:r>
      <w:r>
        <w:rPr>
          <w:rFonts w:ascii="Calibri" w:eastAsia="Calibri" w:hAnsi="Calibri" w:cs="Calibri"/>
          <w:color w:val="000000"/>
          <w:shd w:val="clear" w:color="auto" w:fill="FFFFFF"/>
        </w:rPr>
        <w:t>.</w:t>
      </w:r>
    </w:p>
    <w:p w14:paraId="17F1D6E6" w14:textId="77777777" w:rsidR="004B2B93" w:rsidRDefault="004B2B93" w:rsidP="004B2B93">
      <w:pPr>
        <w:pStyle w:val="Odstavecseseznamem"/>
        <w:numPr>
          <w:ilvl w:val="0"/>
          <w:numId w:val="30"/>
        </w:numPr>
        <w:ind w:left="284" w:hanging="284"/>
      </w:pPr>
      <w:r w:rsidRPr="003C0AAF">
        <w:rPr>
          <w:rFonts w:ascii="Calibri" w:eastAsia="Calibri" w:hAnsi="Calibri" w:cs="Calibri"/>
          <w:color w:val="000000"/>
          <w:shd w:val="clear" w:color="auto" w:fill="FFFFFF"/>
        </w:rPr>
        <w:t xml:space="preserve">Hodnocení bude oborově specifické, tj. </w:t>
      </w:r>
      <w:r>
        <w:t>významnost dané publikace bude vždy posuzována dle standardů běžných v daném oboru.</w:t>
      </w:r>
    </w:p>
    <w:p w14:paraId="33CDF818" w14:textId="77777777" w:rsidR="004B2B93" w:rsidRDefault="004B2B93" w:rsidP="004B2B93">
      <w:pPr>
        <w:pStyle w:val="Odstavecseseznamem"/>
        <w:numPr>
          <w:ilvl w:val="0"/>
          <w:numId w:val="30"/>
        </w:numPr>
        <w:ind w:left="284" w:hanging="284"/>
      </w:pPr>
      <w:r>
        <w:t xml:space="preserve">Pokud pro daný obor a typ publikace dává smysl používání </w:t>
      </w:r>
      <w:proofErr w:type="spellStart"/>
      <w:r>
        <w:t>bibliometrických</w:t>
      </w:r>
      <w:proofErr w:type="spellEnd"/>
      <w:r>
        <w:t xml:space="preserve"> kritérií, komise je bere v potaz. Ve výsledku ale opět na jejich základě publikaci ohodnotí kvalitativně dle škály </w:t>
      </w:r>
      <w:proofErr w:type="gramStart"/>
      <w:r>
        <w:t>A1</w:t>
      </w:r>
      <w:proofErr w:type="gramEnd"/>
      <w:r>
        <w:t>–</w:t>
      </w:r>
      <w:proofErr w:type="gramStart"/>
      <w:r>
        <w:t>D1/A2</w:t>
      </w:r>
      <w:proofErr w:type="gramEnd"/>
      <w:r>
        <w:t>–D2.</w:t>
      </w:r>
    </w:p>
    <w:p w14:paraId="7FB36F94" w14:textId="77777777" w:rsidR="004B2B93" w:rsidRDefault="004B2B93" w:rsidP="004B2B93">
      <w:pPr>
        <w:pStyle w:val="Odstavecseseznamem"/>
        <w:numPr>
          <w:ilvl w:val="0"/>
          <w:numId w:val="30"/>
        </w:numPr>
        <w:ind w:left="284" w:hanging="284"/>
      </w:pPr>
      <w:r>
        <w:t xml:space="preserve">Následující kritéria pro hodnocení publikací jsou formulována ve vztahu k nejběžnějším typům publikací. Vedle toho bude pochopitelně existovat řada méně typických publikací či jiných výstupů, na něž daná kritéria v doslovném smyslu nebudou aplikovatelná (kritické edice, komentované překlady, software, databáze apod.). Tyto výstupy bude komise hodnotit vždy </w:t>
      </w:r>
      <w:r>
        <w:rPr>
          <w:i/>
        </w:rPr>
        <w:t>ad hoc</w:t>
      </w:r>
      <w:r>
        <w:t xml:space="preserve"> v oborovém kontextu a do kategorií </w:t>
      </w:r>
      <w:proofErr w:type="gramStart"/>
      <w:r>
        <w:t>A1</w:t>
      </w:r>
      <w:proofErr w:type="gramEnd"/>
      <w:r>
        <w:t>–</w:t>
      </w:r>
      <w:proofErr w:type="gramStart"/>
      <w:r>
        <w:t>D1/A2</w:t>
      </w:r>
      <w:proofErr w:type="gramEnd"/>
      <w:r>
        <w:t>–D2 je zařadí na základě analogie.</w:t>
      </w:r>
    </w:p>
    <w:p w14:paraId="21CC902E" w14:textId="77777777" w:rsidR="004B2B93" w:rsidRDefault="004B2B93" w:rsidP="004B2B93"/>
    <w:p w14:paraId="3FC401AA" w14:textId="77777777" w:rsidR="004B2B93" w:rsidRPr="008219BD" w:rsidRDefault="004B2B93" w:rsidP="004B2B93">
      <w:pPr>
        <w:rPr>
          <w:b/>
          <w:bCs/>
        </w:rPr>
      </w:pPr>
      <w:r>
        <w:rPr>
          <w:b/>
          <w:bCs/>
        </w:rPr>
        <w:t>1) Světové</w:t>
      </w:r>
    </w:p>
    <w:p w14:paraId="5D809F23" w14:textId="77777777" w:rsidR="004B2B93" w:rsidRDefault="004B2B93" w:rsidP="004B2B93"/>
    <w:p w14:paraId="2A65ED63" w14:textId="77777777" w:rsidR="004B2B93" w:rsidRPr="00D41BC6" w:rsidRDefault="004B2B93" w:rsidP="004B2B93">
      <w:pPr>
        <w:spacing w:after="120"/>
        <w:rPr>
          <w:i/>
          <w:iCs/>
        </w:rPr>
      </w:pPr>
      <w:r w:rsidRPr="00D41BC6">
        <w:rPr>
          <w:i/>
          <w:iCs/>
        </w:rPr>
        <w:t>(A1) Světová excelentní</w:t>
      </w:r>
    </w:p>
    <w:p w14:paraId="2350C97B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Publikace, která představuje zásadní příspěvek ke světovému bádání, jemuž se nemůže vyhnout nikdo, kdo se daným tématem bude zabývat, a která představuje to nejlepší, co bylo na dané téma ve světě publikováno.</w:t>
      </w:r>
    </w:p>
    <w:p w14:paraId="6D4E3757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 xml:space="preserve">Publikace je </w:t>
      </w:r>
      <w:r w:rsidRPr="00DC132D">
        <w:t>výsledek původního výzkumu</w:t>
      </w:r>
      <w:r>
        <w:t xml:space="preserve"> (</w:t>
      </w:r>
      <w:r w:rsidRPr="00DC132D">
        <w:t>nikoli kompilát</w:t>
      </w:r>
      <w:r>
        <w:t>)</w:t>
      </w:r>
      <w:r w:rsidRPr="00DC132D">
        <w:t xml:space="preserve"> </w:t>
      </w:r>
      <w:r>
        <w:t>a přináší nový pohled na danou tematiku, ať už ve smyslu originální interpretace, n</w:t>
      </w:r>
      <w:r w:rsidRPr="00217B96">
        <w:t>ebo nasbíraných dat</w:t>
      </w:r>
      <w:r>
        <w:t xml:space="preserve"> a jejich zpracování, nebo ve smyslu zásadní syntézy, jakou doposud nikdo neprovedl (nebo provedl dávno či nekvalitně). Zároveň jde o publikaci s </w:t>
      </w:r>
      <w:r w:rsidRPr="000E2C69">
        <w:t>širší</w:t>
      </w:r>
      <w:r>
        <w:t>m</w:t>
      </w:r>
      <w:r w:rsidRPr="000E2C69">
        <w:t xml:space="preserve"> tematick</w:t>
      </w:r>
      <w:r>
        <w:t>ým</w:t>
      </w:r>
      <w:r w:rsidRPr="000E2C69">
        <w:t xml:space="preserve"> nebo teoreticko-metodologick</w:t>
      </w:r>
      <w:r>
        <w:t>ým</w:t>
      </w:r>
      <w:r w:rsidRPr="000E2C69">
        <w:t xml:space="preserve"> dopad</w:t>
      </w:r>
      <w:r>
        <w:t>em.</w:t>
      </w:r>
    </w:p>
    <w:p w14:paraId="6CAE05A1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 xml:space="preserve">Publikace je typicky vydaná v některém z prestižních světových časopisů či nakladatelství s důkladným recenzním řízením a vysokou konkurencí textů nabízených autory k publikaci. </w:t>
      </w:r>
    </w:p>
    <w:p w14:paraId="6B1AE999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Je-li publikace starší dvou let, lze její zásadní přínos pro obor zpravidla doložit citačními, recenzními či jinými ohlasy. U ohlasů nejde o kvantitu, nýbrž o relevanci, tj. o ukázku toho, jací autoři v jakých typech publikací a jakým způsobem na publikaci reagují. Nedostatek ohlasů může být nicméně vyvážen prestižností časopisu či nakladatele (zvláště u novějších publikací) nebo výraznou originalitou publikace (jež často vede k tomu, že ohlasy nabíhají mnohem pomaleji). Rychlost ohlasů je navíc oborově specifická (některé obory jsou citačně pomalé).</w:t>
      </w:r>
    </w:p>
    <w:p w14:paraId="02807305" w14:textId="77777777" w:rsidR="004B2B93" w:rsidRPr="00D41BC6" w:rsidRDefault="004B2B93" w:rsidP="004B2B93">
      <w:pPr>
        <w:keepNext/>
        <w:spacing w:before="240" w:after="120"/>
        <w:rPr>
          <w:i/>
          <w:iCs/>
        </w:rPr>
      </w:pPr>
      <w:r w:rsidRPr="00D41BC6">
        <w:rPr>
          <w:i/>
          <w:iCs/>
        </w:rPr>
        <w:t>(</w:t>
      </w:r>
      <w:r>
        <w:rPr>
          <w:i/>
          <w:iCs/>
        </w:rPr>
        <w:t>B1</w:t>
      </w:r>
      <w:r w:rsidRPr="00D41BC6">
        <w:rPr>
          <w:i/>
          <w:iCs/>
        </w:rPr>
        <w:t>) Světová významná</w:t>
      </w:r>
    </w:p>
    <w:p w14:paraId="14C9319A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Světové významné publikace splňují podobná kritéria jako publikace excelentní, v některém z těchto kritérií však zaostávají: vyšly v méně významném časopise či nakladatelství, mají málo ohlasů apod.</w:t>
      </w:r>
    </w:p>
    <w:p w14:paraId="0580AFED" w14:textId="77777777" w:rsidR="004B2B93" w:rsidRPr="00D41BC6" w:rsidRDefault="004B2B93" w:rsidP="004B2B93">
      <w:pPr>
        <w:keepNext/>
        <w:spacing w:before="240" w:after="120"/>
        <w:rPr>
          <w:i/>
          <w:iCs/>
        </w:rPr>
      </w:pPr>
      <w:r w:rsidRPr="00D41BC6">
        <w:rPr>
          <w:i/>
          <w:iCs/>
        </w:rPr>
        <w:lastRenderedPageBreak/>
        <w:t>(</w:t>
      </w:r>
      <w:r>
        <w:rPr>
          <w:i/>
          <w:iCs/>
        </w:rPr>
        <w:t>C1</w:t>
      </w:r>
      <w:r w:rsidRPr="00D41BC6">
        <w:rPr>
          <w:i/>
          <w:iCs/>
        </w:rPr>
        <w:t>) Světová průměrná</w:t>
      </w:r>
    </w:p>
    <w:p w14:paraId="34E9CC73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Světové průměrné publikace typicky splňují jen jedno z kritérií pro publikace excelentní, v ostatních kritériích zaostávají.</w:t>
      </w:r>
    </w:p>
    <w:p w14:paraId="085517D8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Typicky do této kategorie spadají (1) publikace sice obsahově kvalitní, ale s málo ohlasy, vydané u mezinárodně málo známých nakladatelů (zvláště u takových, u nichž je recenzní řízení nulové nebo spíše formální), v nerecenzovaných sbornících apod.; (2) publikace málo originální, přinášející pouze úvodní či dílčí zpracování problému nebo mající příliš specifické téma bez obecného přesahu.</w:t>
      </w:r>
    </w:p>
    <w:p w14:paraId="4380788F" w14:textId="77777777" w:rsidR="004B2B93" w:rsidRDefault="004B2B93" w:rsidP="004B2B93"/>
    <w:p w14:paraId="329DDD8B" w14:textId="77777777" w:rsidR="004B2B93" w:rsidRPr="00D41BC6" w:rsidRDefault="004B2B93" w:rsidP="004B2B93">
      <w:pPr>
        <w:keepNext/>
        <w:spacing w:after="120"/>
        <w:rPr>
          <w:i/>
          <w:iCs/>
        </w:rPr>
      </w:pPr>
      <w:r w:rsidRPr="00D41BC6">
        <w:rPr>
          <w:i/>
          <w:iCs/>
        </w:rPr>
        <w:t>(</w:t>
      </w:r>
      <w:r>
        <w:rPr>
          <w:i/>
          <w:iCs/>
        </w:rPr>
        <w:t>D1</w:t>
      </w:r>
      <w:r w:rsidRPr="00D41BC6">
        <w:rPr>
          <w:i/>
          <w:iCs/>
        </w:rPr>
        <w:t>) Světová podprůměrná</w:t>
      </w:r>
    </w:p>
    <w:p w14:paraId="6D48DDEF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Publikace, která výrazně zaostává ve většině kritérií pro excelentní publikace.</w:t>
      </w:r>
    </w:p>
    <w:p w14:paraId="1F76FBC2" w14:textId="77777777" w:rsidR="004B2B93" w:rsidRDefault="004B2B93" w:rsidP="004B2B93"/>
    <w:p w14:paraId="32A5048A" w14:textId="77777777" w:rsidR="004B2B93" w:rsidRPr="008219BD" w:rsidRDefault="004B2B93" w:rsidP="004B2B93">
      <w:pPr>
        <w:rPr>
          <w:b/>
          <w:bCs/>
        </w:rPr>
      </w:pPr>
      <w:r>
        <w:rPr>
          <w:b/>
          <w:bCs/>
        </w:rPr>
        <w:t>B) Národní</w:t>
      </w:r>
    </w:p>
    <w:p w14:paraId="7FABEB69" w14:textId="77777777" w:rsidR="004B2B93" w:rsidRDefault="004B2B93" w:rsidP="004B2B93"/>
    <w:p w14:paraId="01730DB7" w14:textId="77777777" w:rsidR="004B2B93" w:rsidRPr="00D41BC6" w:rsidRDefault="004B2B93" w:rsidP="004B2B93">
      <w:pPr>
        <w:keepNext/>
        <w:spacing w:after="120"/>
        <w:rPr>
          <w:i/>
          <w:iCs/>
        </w:rPr>
      </w:pPr>
      <w:r w:rsidRPr="00D41BC6">
        <w:rPr>
          <w:i/>
          <w:iCs/>
        </w:rPr>
        <w:t>(</w:t>
      </w:r>
      <w:r>
        <w:rPr>
          <w:i/>
          <w:iCs/>
        </w:rPr>
        <w:t>A2</w:t>
      </w:r>
      <w:r w:rsidRPr="00D41BC6">
        <w:rPr>
          <w:i/>
          <w:iCs/>
        </w:rPr>
        <w:t>) Národní excelentní</w:t>
      </w:r>
    </w:p>
    <w:p w14:paraId="35E1CE9E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Publikace, která je zásadním příspěvkem k národnímu bádání, patří k tomu nejlepšímu, co bylo na dané téma v daném národním prostředí publikováno, a pro příští desetiletí bude představovat „</w:t>
      </w:r>
      <w:proofErr w:type="spellStart"/>
      <w:r w:rsidRPr="00A1216C">
        <w:t>state</w:t>
      </w:r>
      <w:proofErr w:type="spellEnd"/>
      <w:r w:rsidRPr="00A1216C">
        <w:t xml:space="preserve"> </w:t>
      </w:r>
      <w:proofErr w:type="spellStart"/>
      <w:r w:rsidRPr="00A1216C">
        <w:t>of</w:t>
      </w:r>
      <w:proofErr w:type="spellEnd"/>
      <w:r w:rsidRPr="00A1216C">
        <w:t xml:space="preserve"> </w:t>
      </w:r>
      <w:proofErr w:type="spellStart"/>
      <w:r w:rsidRPr="00A1216C">
        <w:t>the</w:t>
      </w:r>
      <w:proofErr w:type="spellEnd"/>
      <w:r w:rsidRPr="00A1216C">
        <w:t xml:space="preserve"> art</w:t>
      </w:r>
      <w:r>
        <w:t>“, jemuž se nemůže vyhnout nikdo, kdo se daným tématem bude v daném národním prostředí zabývat.</w:t>
      </w:r>
    </w:p>
    <w:p w14:paraId="32C05286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 xml:space="preserve">Publikace je </w:t>
      </w:r>
      <w:r w:rsidRPr="00DC132D">
        <w:t>výsledek původního výzkumu</w:t>
      </w:r>
      <w:r>
        <w:t xml:space="preserve"> (</w:t>
      </w:r>
      <w:r w:rsidRPr="00DC132D">
        <w:t>nikoli kompilát</w:t>
      </w:r>
      <w:r>
        <w:t>)</w:t>
      </w:r>
      <w:r w:rsidRPr="00DC132D">
        <w:t xml:space="preserve"> </w:t>
      </w:r>
      <w:r>
        <w:t>a přináší nový pohled na danou tematiku, ať už ve smyslu originální interpretace, n</w:t>
      </w:r>
      <w:r w:rsidRPr="00217B96">
        <w:t>ebo nasbíraných dat</w:t>
      </w:r>
      <w:r>
        <w:t xml:space="preserve"> a jejich zpracování, nebo ve smyslu zásadní syntézy, jakou doposud nikdo neprovedl (nebo provedl dávno či nekvalitně). Zároveň jde o publikaci s </w:t>
      </w:r>
      <w:r w:rsidRPr="000E2C69">
        <w:t>širší</w:t>
      </w:r>
      <w:r>
        <w:t>m</w:t>
      </w:r>
      <w:r w:rsidRPr="000E2C69">
        <w:t xml:space="preserve"> tematick</w:t>
      </w:r>
      <w:r>
        <w:t>ým</w:t>
      </w:r>
      <w:r w:rsidRPr="000E2C69">
        <w:t xml:space="preserve"> nebo teoreticko-metodologick</w:t>
      </w:r>
      <w:r>
        <w:t>ým</w:t>
      </w:r>
      <w:r w:rsidRPr="000E2C69">
        <w:t xml:space="preserve"> dopad</w:t>
      </w:r>
      <w:r>
        <w:t>em.</w:t>
      </w:r>
    </w:p>
    <w:p w14:paraId="172ABCCB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Není-li téma publikace velmi úzce národní, lze předpokládat, že by v případě otištění ve světovém jazyce měla též značný zahraniční ohlas</w:t>
      </w:r>
    </w:p>
    <w:p w14:paraId="5D99709D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 xml:space="preserve">Publikace je typicky vydaná v některém z významných národních časopisů či nakladatelství s důkladným recenzním řízením a vysokou konkurencí textů nabízených autory k publikaci, pouze však za předpokladu, že s ohledem na velikost akademické komunity pro daný obor u nás lze vůbec prestižnost v tomto smyslu rozlišovat. </w:t>
      </w:r>
    </w:p>
    <w:p w14:paraId="62823211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Je-li publikace starší dvou let, lze její zásadní přínos pro obor zpravidla doložit citačními, recenzními a jinými ohlasy. Váha ohlasů je nicméně s ohledem na horší možnosti elektronického počítání menší než v případě světových publikací a je zároveň proporcionální k velikosti národní akademické komunity pro dané téma. Sporadický ohlas v zahraniční odborné literatuře excelentnost</w:t>
      </w:r>
      <w:r w:rsidRPr="00A37296">
        <w:t xml:space="preserve"> </w:t>
      </w:r>
      <w:r>
        <w:t>jakékoli národní publikace podtrhuje.</w:t>
      </w:r>
    </w:p>
    <w:p w14:paraId="37C799C2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Jazyk publikace odpovídá jejímu tématu, tj. pro dané téma existuje národní akademická komunita, pro niž má smysl takovouto publikaci psát (namísto její publikace ve světovém jazyce).</w:t>
      </w:r>
    </w:p>
    <w:p w14:paraId="7F626A4F" w14:textId="77777777" w:rsidR="004B2B93" w:rsidRDefault="004B2B93" w:rsidP="004B2B93"/>
    <w:p w14:paraId="7D9559CC" w14:textId="77777777" w:rsidR="004B2B93" w:rsidRPr="00D41BC6" w:rsidRDefault="004B2B93" w:rsidP="004B2B93">
      <w:pPr>
        <w:keepNext/>
        <w:spacing w:after="120"/>
        <w:rPr>
          <w:i/>
          <w:iCs/>
        </w:rPr>
      </w:pPr>
      <w:r w:rsidRPr="00D41BC6">
        <w:rPr>
          <w:i/>
          <w:iCs/>
        </w:rPr>
        <w:t>(B2) Národní významná</w:t>
      </w:r>
    </w:p>
    <w:p w14:paraId="65A2E61C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 xml:space="preserve">Národní významné publikace splňují podobná kritéria jako publikace excelentní, v některém z těchto kritérií však zaostávají: vyšly v méně významném časopise či nakladatelství, mají málo ohlasů, byly méně náročné na zpracování, jde o texty sice kvalitní, ale jen shrnující, jde o texty bez </w:t>
      </w:r>
      <w:r w:rsidRPr="000E2C69">
        <w:t>širší</w:t>
      </w:r>
      <w:r>
        <w:t>ho</w:t>
      </w:r>
      <w:r w:rsidRPr="000E2C69">
        <w:t xml:space="preserve"> tematick</w:t>
      </w:r>
      <w:r>
        <w:t>ého</w:t>
      </w:r>
      <w:r w:rsidRPr="000E2C69">
        <w:t xml:space="preserve"> nebo teoreticko-metodologick</w:t>
      </w:r>
      <w:r>
        <w:t>ého</w:t>
      </w:r>
      <w:r w:rsidRPr="000E2C69">
        <w:t xml:space="preserve"> dopad</w:t>
      </w:r>
      <w:r>
        <w:t>u apod.</w:t>
      </w:r>
    </w:p>
    <w:p w14:paraId="3562BBE1" w14:textId="77777777" w:rsidR="004B2B93" w:rsidRDefault="004B2B93" w:rsidP="004B2B93"/>
    <w:p w14:paraId="27CE7C4F" w14:textId="77777777" w:rsidR="004B2B93" w:rsidRPr="00D41BC6" w:rsidRDefault="004B2B93" w:rsidP="004B2B93">
      <w:pPr>
        <w:keepNext/>
        <w:spacing w:after="120"/>
        <w:rPr>
          <w:i/>
          <w:iCs/>
        </w:rPr>
      </w:pPr>
      <w:r w:rsidRPr="00D41BC6">
        <w:rPr>
          <w:i/>
          <w:iCs/>
        </w:rPr>
        <w:t>(</w:t>
      </w:r>
      <w:r>
        <w:rPr>
          <w:i/>
          <w:iCs/>
        </w:rPr>
        <w:t>C2</w:t>
      </w:r>
      <w:r w:rsidRPr="00D41BC6">
        <w:rPr>
          <w:i/>
          <w:iCs/>
        </w:rPr>
        <w:t>) Národní průměrná</w:t>
      </w:r>
    </w:p>
    <w:p w14:paraId="3783A6CF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Národní průměrné publikace typicky splňují jen jedno z kritérií pro publikace excelentní, v ostatních kritériích zaostávají.</w:t>
      </w:r>
    </w:p>
    <w:p w14:paraId="50A3314F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Typicky do této kategorie spadají (1) publikace sice obsahově kvalitní, ale s málo ohlasy, vydané v méně významných časopisech nebo u nakladatelů s povrchním recenzním řízením a omezenou distribucí, v nerecenzovaných sbornících apod.; (2) publikace málo originální, převážně popisné, přinášející pouze úvodní či dílčí zpracování problému nebo mající příliš specifické téma bez obecného přesahu.</w:t>
      </w:r>
    </w:p>
    <w:p w14:paraId="1FA782EF" w14:textId="77777777" w:rsidR="004B2B93" w:rsidRDefault="004B2B93" w:rsidP="004B2B93"/>
    <w:p w14:paraId="7856DF7D" w14:textId="77777777" w:rsidR="004B2B93" w:rsidRPr="00D41BC6" w:rsidRDefault="004B2B93" w:rsidP="004B2B93">
      <w:pPr>
        <w:keepNext/>
        <w:spacing w:after="120"/>
        <w:rPr>
          <w:i/>
          <w:iCs/>
        </w:rPr>
      </w:pPr>
      <w:r w:rsidRPr="00D41BC6">
        <w:rPr>
          <w:i/>
          <w:iCs/>
        </w:rPr>
        <w:t>(</w:t>
      </w:r>
      <w:r>
        <w:rPr>
          <w:i/>
          <w:iCs/>
        </w:rPr>
        <w:t>D2</w:t>
      </w:r>
      <w:r w:rsidRPr="00D41BC6">
        <w:rPr>
          <w:i/>
          <w:iCs/>
        </w:rPr>
        <w:t>) Národní podprůměrná</w:t>
      </w:r>
    </w:p>
    <w:p w14:paraId="37C8C85B" w14:textId="77777777" w:rsidR="004B2B93" w:rsidRDefault="004B2B93" w:rsidP="004B2B93">
      <w:pPr>
        <w:pStyle w:val="Odstavecseseznamem"/>
        <w:numPr>
          <w:ilvl w:val="0"/>
          <w:numId w:val="29"/>
        </w:numPr>
        <w:ind w:left="284" w:hanging="284"/>
      </w:pPr>
      <w:r>
        <w:t>Publikace, která výrazně zaostává ve většině kritérií pro excelentní publikace.</w:t>
      </w:r>
    </w:p>
    <w:p w14:paraId="10545FB6" w14:textId="77777777" w:rsidR="00CF5EE1" w:rsidRDefault="00CF5EE1">
      <w:pPr>
        <w:rPr>
          <w:b/>
          <w:bCs/>
          <w:color w:val="000000" w:themeColor="text1"/>
          <w:sz w:val="28"/>
          <w:szCs w:val="28"/>
        </w:rPr>
      </w:pPr>
    </w:p>
    <w:sectPr w:rsidR="00CF5EE1" w:rsidSect="0056570D">
      <w:footerReference w:type="default" r:id="rId11"/>
      <w:pgSz w:w="11906" w:h="16838" w:code="9"/>
      <w:pgMar w:top="794" w:right="851" w:bottom="79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213F1" w14:textId="77777777" w:rsidR="00B74867" w:rsidRDefault="00B74867" w:rsidP="00685A4A">
      <w:r>
        <w:separator/>
      </w:r>
    </w:p>
  </w:endnote>
  <w:endnote w:type="continuationSeparator" w:id="0">
    <w:p w14:paraId="2491DB85" w14:textId="77777777" w:rsidR="00B74867" w:rsidRDefault="00B74867" w:rsidP="0068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168633"/>
      <w:docPartObj>
        <w:docPartGallery w:val="Page Numbers (Bottom of Page)"/>
        <w:docPartUnique/>
      </w:docPartObj>
    </w:sdtPr>
    <w:sdtEndPr/>
    <w:sdtContent>
      <w:p w14:paraId="2DAB831E" w14:textId="36CBC5CC" w:rsidR="003B7D74" w:rsidRDefault="003B7D74" w:rsidP="003B7D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0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AFC82" w14:textId="77777777" w:rsidR="00B74867" w:rsidRDefault="00B74867" w:rsidP="00685A4A">
      <w:r>
        <w:separator/>
      </w:r>
    </w:p>
  </w:footnote>
  <w:footnote w:type="continuationSeparator" w:id="0">
    <w:p w14:paraId="5A8C9536" w14:textId="77777777" w:rsidR="00B74867" w:rsidRDefault="00B74867" w:rsidP="0068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75E"/>
    <w:multiLevelType w:val="hybridMultilevel"/>
    <w:tmpl w:val="038417C2"/>
    <w:lvl w:ilvl="0" w:tplc="55F4C2C2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40044C78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16A2A65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714"/>
    <w:multiLevelType w:val="hybridMultilevel"/>
    <w:tmpl w:val="5404A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F68"/>
    <w:multiLevelType w:val="hybridMultilevel"/>
    <w:tmpl w:val="A4BC375A"/>
    <w:lvl w:ilvl="0" w:tplc="D25C9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1565"/>
    <w:multiLevelType w:val="hybridMultilevel"/>
    <w:tmpl w:val="F1C8400A"/>
    <w:lvl w:ilvl="0" w:tplc="6E7602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0A93"/>
    <w:multiLevelType w:val="hybridMultilevel"/>
    <w:tmpl w:val="D5BC2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283D"/>
    <w:multiLevelType w:val="hybridMultilevel"/>
    <w:tmpl w:val="EFE49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36F32"/>
    <w:multiLevelType w:val="hybridMultilevel"/>
    <w:tmpl w:val="388EFB8A"/>
    <w:lvl w:ilvl="0" w:tplc="61E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0E06"/>
    <w:multiLevelType w:val="hybridMultilevel"/>
    <w:tmpl w:val="57305818"/>
    <w:lvl w:ilvl="0" w:tplc="A69AD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654F0"/>
    <w:multiLevelType w:val="hybridMultilevel"/>
    <w:tmpl w:val="AB686494"/>
    <w:lvl w:ilvl="0" w:tplc="A1B41A54">
      <w:start w:val="1"/>
      <w:numFmt w:val="bullet"/>
      <w:pStyle w:val="Odr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44E17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545B9"/>
    <w:multiLevelType w:val="hybridMultilevel"/>
    <w:tmpl w:val="00AC2B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36993"/>
    <w:multiLevelType w:val="hybridMultilevel"/>
    <w:tmpl w:val="484A96DA"/>
    <w:lvl w:ilvl="0" w:tplc="6E7602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7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0"/>
  </w:num>
  <w:num w:numId="23">
    <w:abstractNumId w:val="8"/>
  </w:num>
  <w:num w:numId="24">
    <w:abstractNumId w:val="8"/>
  </w:num>
  <w:num w:numId="25">
    <w:abstractNumId w:val="8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0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2"/>
    <w:rsid w:val="00005741"/>
    <w:rsid w:val="00006DF6"/>
    <w:rsid w:val="0000B105"/>
    <w:rsid w:val="00010CC8"/>
    <w:rsid w:val="00012D08"/>
    <w:rsid w:val="000151F7"/>
    <w:rsid w:val="0001709E"/>
    <w:rsid w:val="0001770E"/>
    <w:rsid w:val="0002423A"/>
    <w:rsid w:val="00025217"/>
    <w:rsid w:val="00026FE0"/>
    <w:rsid w:val="00034009"/>
    <w:rsid w:val="00042663"/>
    <w:rsid w:val="0005171D"/>
    <w:rsid w:val="00060A64"/>
    <w:rsid w:val="00063FB0"/>
    <w:rsid w:val="000644E5"/>
    <w:rsid w:val="00066179"/>
    <w:rsid w:val="000707DA"/>
    <w:rsid w:val="000763E1"/>
    <w:rsid w:val="0007645C"/>
    <w:rsid w:val="0007674D"/>
    <w:rsid w:val="00086AB2"/>
    <w:rsid w:val="000951E8"/>
    <w:rsid w:val="000A63D2"/>
    <w:rsid w:val="000A799C"/>
    <w:rsid w:val="000B0D02"/>
    <w:rsid w:val="000B6960"/>
    <w:rsid w:val="000C599B"/>
    <w:rsid w:val="000C5BC7"/>
    <w:rsid w:val="000C6162"/>
    <w:rsid w:val="000C6F7A"/>
    <w:rsid w:val="000D64D2"/>
    <w:rsid w:val="000E034B"/>
    <w:rsid w:val="000E7849"/>
    <w:rsid w:val="00100343"/>
    <w:rsid w:val="00106E70"/>
    <w:rsid w:val="0011365D"/>
    <w:rsid w:val="00115A8F"/>
    <w:rsid w:val="001175A4"/>
    <w:rsid w:val="00120D76"/>
    <w:rsid w:val="001245A4"/>
    <w:rsid w:val="001307AF"/>
    <w:rsid w:val="00130DB0"/>
    <w:rsid w:val="00133501"/>
    <w:rsid w:val="00134331"/>
    <w:rsid w:val="00135978"/>
    <w:rsid w:val="001405FD"/>
    <w:rsid w:val="0014266D"/>
    <w:rsid w:val="00145C42"/>
    <w:rsid w:val="001531D2"/>
    <w:rsid w:val="001613B3"/>
    <w:rsid w:val="00163DF2"/>
    <w:rsid w:val="00167133"/>
    <w:rsid w:val="0017107F"/>
    <w:rsid w:val="00173301"/>
    <w:rsid w:val="00174E77"/>
    <w:rsid w:val="001847A9"/>
    <w:rsid w:val="00191F3A"/>
    <w:rsid w:val="001A288A"/>
    <w:rsid w:val="001A3A32"/>
    <w:rsid w:val="001A427E"/>
    <w:rsid w:val="001A7CF5"/>
    <w:rsid w:val="001B47DD"/>
    <w:rsid w:val="001C5223"/>
    <w:rsid w:val="001C56AC"/>
    <w:rsid w:val="001C7256"/>
    <w:rsid w:val="001D1281"/>
    <w:rsid w:val="001D5255"/>
    <w:rsid w:val="001F7BA4"/>
    <w:rsid w:val="0020285E"/>
    <w:rsid w:val="00206838"/>
    <w:rsid w:val="0021563F"/>
    <w:rsid w:val="0022428E"/>
    <w:rsid w:val="0022437F"/>
    <w:rsid w:val="002253E1"/>
    <w:rsid w:val="0022658A"/>
    <w:rsid w:val="00226DD4"/>
    <w:rsid w:val="00227461"/>
    <w:rsid w:val="00232950"/>
    <w:rsid w:val="00232B06"/>
    <w:rsid w:val="00234680"/>
    <w:rsid w:val="002347C4"/>
    <w:rsid w:val="002357D6"/>
    <w:rsid w:val="0024154F"/>
    <w:rsid w:val="00250B30"/>
    <w:rsid w:val="00256059"/>
    <w:rsid w:val="00257606"/>
    <w:rsid w:val="00261323"/>
    <w:rsid w:val="0026700D"/>
    <w:rsid w:val="00276F05"/>
    <w:rsid w:val="00276F16"/>
    <w:rsid w:val="00277497"/>
    <w:rsid w:val="00292EFB"/>
    <w:rsid w:val="00295E43"/>
    <w:rsid w:val="002A30F3"/>
    <w:rsid w:val="002D2ADD"/>
    <w:rsid w:val="002E1722"/>
    <w:rsid w:val="002E1B1C"/>
    <w:rsid w:val="002E1F0C"/>
    <w:rsid w:val="002F2EC6"/>
    <w:rsid w:val="0030432D"/>
    <w:rsid w:val="003048EF"/>
    <w:rsid w:val="00313D12"/>
    <w:rsid w:val="00315BD0"/>
    <w:rsid w:val="003272A9"/>
    <w:rsid w:val="00327E36"/>
    <w:rsid w:val="003413BF"/>
    <w:rsid w:val="00341FA8"/>
    <w:rsid w:val="00350EA2"/>
    <w:rsid w:val="00366D66"/>
    <w:rsid w:val="00372722"/>
    <w:rsid w:val="00375A47"/>
    <w:rsid w:val="003777B1"/>
    <w:rsid w:val="00391ECC"/>
    <w:rsid w:val="0039517A"/>
    <w:rsid w:val="003A01D5"/>
    <w:rsid w:val="003A11CE"/>
    <w:rsid w:val="003A2216"/>
    <w:rsid w:val="003A4E2E"/>
    <w:rsid w:val="003A4FD8"/>
    <w:rsid w:val="003B4BA7"/>
    <w:rsid w:val="003B6B81"/>
    <w:rsid w:val="003B7D74"/>
    <w:rsid w:val="003C13E4"/>
    <w:rsid w:val="003D63E7"/>
    <w:rsid w:val="003E06C5"/>
    <w:rsid w:val="003F51C6"/>
    <w:rsid w:val="003F5804"/>
    <w:rsid w:val="0040182B"/>
    <w:rsid w:val="0040697F"/>
    <w:rsid w:val="004074EB"/>
    <w:rsid w:val="00410DB2"/>
    <w:rsid w:val="00414D58"/>
    <w:rsid w:val="00415939"/>
    <w:rsid w:val="004162EE"/>
    <w:rsid w:val="00417C19"/>
    <w:rsid w:val="00417F87"/>
    <w:rsid w:val="004226B3"/>
    <w:rsid w:val="004265C6"/>
    <w:rsid w:val="00433214"/>
    <w:rsid w:val="0043410A"/>
    <w:rsid w:val="004364DD"/>
    <w:rsid w:val="0043741F"/>
    <w:rsid w:val="004448EC"/>
    <w:rsid w:val="00445101"/>
    <w:rsid w:val="00452B32"/>
    <w:rsid w:val="0045488C"/>
    <w:rsid w:val="00456228"/>
    <w:rsid w:val="00462AF0"/>
    <w:rsid w:val="00465249"/>
    <w:rsid w:val="00466FF2"/>
    <w:rsid w:val="004674FC"/>
    <w:rsid w:val="00470DA3"/>
    <w:rsid w:val="0047784A"/>
    <w:rsid w:val="00483975"/>
    <w:rsid w:val="00484EFE"/>
    <w:rsid w:val="00485676"/>
    <w:rsid w:val="004A18C6"/>
    <w:rsid w:val="004A2BEF"/>
    <w:rsid w:val="004A63CC"/>
    <w:rsid w:val="004B2B93"/>
    <w:rsid w:val="004B3D52"/>
    <w:rsid w:val="004C280E"/>
    <w:rsid w:val="004C4167"/>
    <w:rsid w:val="004C4C2F"/>
    <w:rsid w:val="004C50FE"/>
    <w:rsid w:val="004C540E"/>
    <w:rsid w:val="004E4CE8"/>
    <w:rsid w:val="004E5856"/>
    <w:rsid w:val="004E7873"/>
    <w:rsid w:val="004F3F65"/>
    <w:rsid w:val="004F49B0"/>
    <w:rsid w:val="004F4A93"/>
    <w:rsid w:val="005010B5"/>
    <w:rsid w:val="00501278"/>
    <w:rsid w:val="005077CB"/>
    <w:rsid w:val="00511B86"/>
    <w:rsid w:val="00524028"/>
    <w:rsid w:val="005246CA"/>
    <w:rsid w:val="0052521D"/>
    <w:rsid w:val="00525DD5"/>
    <w:rsid w:val="00530782"/>
    <w:rsid w:val="00534EA9"/>
    <w:rsid w:val="00537606"/>
    <w:rsid w:val="00545999"/>
    <w:rsid w:val="005510D0"/>
    <w:rsid w:val="00557A1F"/>
    <w:rsid w:val="005601EA"/>
    <w:rsid w:val="005618BB"/>
    <w:rsid w:val="00562E60"/>
    <w:rsid w:val="0056570D"/>
    <w:rsid w:val="00565CD1"/>
    <w:rsid w:val="00565FB6"/>
    <w:rsid w:val="00570D1D"/>
    <w:rsid w:val="00572C0C"/>
    <w:rsid w:val="00573EC8"/>
    <w:rsid w:val="00584525"/>
    <w:rsid w:val="005865B2"/>
    <w:rsid w:val="00590A73"/>
    <w:rsid w:val="00591E93"/>
    <w:rsid w:val="00591FB4"/>
    <w:rsid w:val="00592B13"/>
    <w:rsid w:val="005967BF"/>
    <w:rsid w:val="005A38E3"/>
    <w:rsid w:val="005A4DCA"/>
    <w:rsid w:val="005A5EA7"/>
    <w:rsid w:val="005B1C07"/>
    <w:rsid w:val="005B2FCA"/>
    <w:rsid w:val="005B47C0"/>
    <w:rsid w:val="005B4846"/>
    <w:rsid w:val="005B5EBA"/>
    <w:rsid w:val="005C2C5D"/>
    <w:rsid w:val="005C4244"/>
    <w:rsid w:val="005C4BBB"/>
    <w:rsid w:val="005C5293"/>
    <w:rsid w:val="005D7863"/>
    <w:rsid w:val="005E05F2"/>
    <w:rsid w:val="005E0AD0"/>
    <w:rsid w:val="005E6FA4"/>
    <w:rsid w:val="005F2E4E"/>
    <w:rsid w:val="005F6EAE"/>
    <w:rsid w:val="005F7272"/>
    <w:rsid w:val="005F7CE3"/>
    <w:rsid w:val="006029EF"/>
    <w:rsid w:val="00605FE5"/>
    <w:rsid w:val="006061D4"/>
    <w:rsid w:val="0061294C"/>
    <w:rsid w:val="00613B51"/>
    <w:rsid w:val="00613B81"/>
    <w:rsid w:val="006234C4"/>
    <w:rsid w:val="00635C32"/>
    <w:rsid w:val="00641C44"/>
    <w:rsid w:val="00646AB7"/>
    <w:rsid w:val="006560D0"/>
    <w:rsid w:val="00657106"/>
    <w:rsid w:val="0066230B"/>
    <w:rsid w:val="00664207"/>
    <w:rsid w:val="00666326"/>
    <w:rsid w:val="0067212F"/>
    <w:rsid w:val="00672428"/>
    <w:rsid w:val="00673E32"/>
    <w:rsid w:val="00677BE4"/>
    <w:rsid w:val="00677F93"/>
    <w:rsid w:val="00684F59"/>
    <w:rsid w:val="00685A4A"/>
    <w:rsid w:val="00686CFF"/>
    <w:rsid w:val="00694E92"/>
    <w:rsid w:val="006A1B28"/>
    <w:rsid w:val="006A4918"/>
    <w:rsid w:val="006B4354"/>
    <w:rsid w:val="006C4561"/>
    <w:rsid w:val="006D1EA3"/>
    <w:rsid w:val="006D298C"/>
    <w:rsid w:val="006D2CA4"/>
    <w:rsid w:val="006E3F5B"/>
    <w:rsid w:val="006E6818"/>
    <w:rsid w:val="006F3CD0"/>
    <w:rsid w:val="006F448F"/>
    <w:rsid w:val="006F56A4"/>
    <w:rsid w:val="006F5F9C"/>
    <w:rsid w:val="007026CB"/>
    <w:rsid w:val="0070453B"/>
    <w:rsid w:val="0070491C"/>
    <w:rsid w:val="007168F3"/>
    <w:rsid w:val="00721032"/>
    <w:rsid w:val="00723C1D"/>
    <w:rsid w:val="00725DCB"/>
    <w:rsid w:val="0072656D"/>
    <w:rsid w:val="0072730A"/>
    <w:rsid w:val="00730FC0"/>
    <w:rsid w:val="007312D1"/>
    <w:rsid w:val="00732627"/>
    <w:rsid w:val="007425AF"/>
    <w:rsid w:val="0075356D"/>
    <w:rsid w:val="00761E97"/>
    <w:rsid w:val="007727EE"/>
    <w:rsid w:val="00776398"/>
    <w:rsid w:val="007770DF"/>
    <w:rsid w:val="0078019C"/>
    <w:rsid w:val="00781F61"/>
    <w:rsid w:val="00784FEB"/>
    <w:rsid w:val="00787A0A"/>
    <w:rsid w:val="00787F00"/>
    <w:rsid w:val="00790989"/>
    <w:rsid w:val="00790F1A"/>
    <w:rsid w:val="00791AF6"/>
    <w:rsid w:val="00794D23"/>
    <w:rsid w:val="00796C8E"/>
    <w:rsid w:val="007A260B"/>
    <w:rsid w:val="007B3E53"/>
    <w:rsid w:val="007C0B6E"/>
    <w:rsid w:val="007C2479"/>
    <w:rsid w:val="007C27EC"/>
    <w:rsid w:val="007D18A7"/>
    <w:rsid w:val="007D3398"/>
    <w:rsid w:val="007D4BB9"/>
    <w:rsid w:val="007D5046"/>
    <w:rsid w:val="007E2074"/>
    <w:rsid w:val="007E25ED"/>
    <w:rsid w:val="007E3DFD"/>
    <w:rsid w:val="007F00B4"/>
    <w:rsid w:val="008026F3"/>
    <w:rsid w:val="0080281D"/>
    <w:rsid w:val="008029C6"/>
    <w:rsid w:val="00803285"/>
    <w:rsid w:val="00810D29"/>
    <w:rsid w:val="00817DA1"/>
    <w:rsid w:val="00826178"/>
    <w:rsid w:val="00834762"/>
    <w:rsid w:val="00837A69"/>
    <w:rsid w:val="008400F3"/>
    <w:rsid w:val="00840F90"/>
    <w:rsid w:val="008414F4"/>
    <w:rsid w:val="00842717"/>
    <w:rsid w:val="00843738"/>
    <w:rsid w:val="0085322C"/>
    <w:rsid w:val="008554D9"/>
    <w:rsid w:val="0085582F"/>
    <w:rsid w:val="00870BDE"/>
    <w:rsid w:val="00872DDE"/>
    <w:rsid w:val="00873936"/>
    <w:rsid w:val="0088215B"/>
    <w:rsid w:val="008836EF"/>
    <w:rsid w:val="00884D1C"/>
    <w:rsid w:val="00884FBA"/>
    <w:rsid w:val="0088720B"/>
    <w:rsid w:val="00892247"/>
    <w:rsid w:val="008A2663"/>
    <w:rsid w:val="008B02BE"/>
    <w:rsid w:val="008B2020"/>
    <w:rsid w:val="008B3420"/>
    <w:rsid w:val="008B4383"/>
    <w:rsid w:val="008C11BB"/>
    <w:rsid w:val="008C220D"/>
    <w:rsid w:val="008C4AFD"/>
    <w:rsid w:val="008C7D33"/>
    <w:rsid w:val="008D027C"/>
    <w:rsid w:val="008D1C36"/>
    <w:rsid w:val="008D3F49"/>
    <w:rsid w:val="008D748B"/>
    <w:rsid w:val="008E0EF9"/>
    <w:rsid w:val="008E729D"/>
    <w:rsid w:val="008F3C1F"/>
    <w:rsid w:val="00901FA1"/>
    <w:rsid w:val="009021F0"/>
    <w:rsid w:val="00903738"/>
    <w:rsid w:val="009052D8"/>
    <w:rsid w:val="009063AD"/>
    <w:rsid w:val="009069B9"/>
    <w:rsid w:val="00906C5E"/>
    <w:rsid w:val="0091177F"/>
    <w:rsid w:val="009208D6"/>
    <w:rsid w:val="0092245D"/>
    <w:rsid w:val="00926134"/>
    <w:rsid w:val="00926E00"/>
    <w:rsid w:val="009274B7"/>
    <w:rsid w:val="00927A68"/>
    <w:rsid w:val="009301A0"/>
    <w:rsid w:val="0093151C"/>
    <w:rsid w:val="0093391E"/>
    <w:rsid w:val="00937A84"/>
    <w:rsid w:val="00955C75"/>
    <w:rsid w:val="009662CF"/>
    <w:rsid w:val="0097099E"/>
    <w:rsid w:val="00972B99"/>
    <w:rsid w:val="0097313C"/>
    <w:rsid w:val="00974E03"/>
    <w:rsid w:val="00991358"/>
    <w:rsid w:val="009A174E"/>
    <w:rsid w:val="009A64F7"/>
    <w:rsid w:val="009B28FE"/>
    <w:rsid w:val="009B59E5"/>
    <w:rsid w:val="009C1284"/>
    <w:rsid w:val="009C4FC9"/>
    <w:rsid w:val="009D03D1"/>
    <w:rsid w:val="009D4FA3"/>
    <w:rsid w:val="009D578E"/>
    <w:rsid w:val="009D678C"/>
    <w:rsid w:val="009D6F6C"/>
    <w:rsid w:val="009D7960"/>
    <w:rsid w:val="009F16C6"/>
    <w:rsid w:val="009F2466"/>
    <w:rsid w:val="009F524E"/>
    <w:rsid w:val="00A07081"/>
    <w:rsid w:val="00A10D64"/>
    <w:rsid w:val="00A21D75"/>
    <w:rsid w:val="00A2312A"/>
    <w:rsid w:val="00A31A8A"/>
    <w:rsid w:val="00A34122"/>
    <w:rsid w:val="00A422A2"/>
    <w:rsid w:val="00A47407"/>
    <w:rsid w:val="00A474BE"/>
    <w:rsid w:val="00A51C1C"/>
    <w:rsid w:val="00A51C4D"/>
    <w:rsid w:val="00A52F34"/>
    <w:rsid w:val="00A53D81"/>
    <w:rsid w:val="00A54D97"/>
    <w:rsid w:val="00A72092"/>
    <w:rsid w:val="00A73599"/>
    <w:rsid w:val="00A81182"/>
    <w:rsid w:val="00A81249"/>
    <w:rsid w:val="00A820A0"/>
    <w:rsid w:val="00A90AEE"/>
    <w:rsid w:val="00A95C3D"/>
    <w:rsid w:val="00A966E8"/>
    <w:rsid w:val="00A976C8"/>
    <w:rsid w:val="00AC6F5E"/>
    <w:rsid w:val="00AC7609"/>
    <w:rsid w:val="00AD0E29"/>
    <w:rsid w:val="00AD2C00"/>
    <w:rsid w:val="00AD38A7"/>
    <w:rsid w:val="00AD4D9F"/>
    <w:rsid w:val="00AE0D9E"/>
    <w:rsid w:val="00AE1907"/>
    <w:rsid w:val="00AF159E"/>
    <w:rsid w:val="00AF6AF0"/>
    <w:rsid w:val="00AF78D8"/>
    <w:rsid w:val="00B01A11"/>
    <w:rsid w:val="00B02990"/>
    <w:rsid w:val="00B133A1"/>
    <w:rsid w:val="00B13D21"/>
    <w:rsid w:val="00B15563"/>
    <w:rsid w:val="00B17474"/>
    <w:rsid w:val="00B175A6"/>
    <w:rsid w:val="00B25AA0"/>
    <w:rsid w:val="00B32582"/>
    <w:rsid w:val="00B33295"/>
    <w:rsid w:val="00B36AB9"/>
    <w:rsid w:val="00B37490"/>
    <w:rsid w:val="00B452C9"/>
    <w:rsid w:val="00B45BD8"/>
    <w:rsid w:val="00B50D0F"/>
    <w:rsid w:val="00B648CE"/>
    <w:rsid w:val="00B74867"/>
    <w:rsid w:val="00B80080"/>
    <w:rsid w:val="00B86703"/>
    <w:rsid w:val="00B95DA9"/>
    <w:rsid w:val="00B96357"/>
    <w:rsid w:val="00B964A6"/>
    <w:rsid w:val="00BA12F0"/>
    <w:rsid w:val="00BA3748"/>
    <w:rsid w:val="00BA62EF"/>
    <w:rsid w:val="00BA749D"/>
    <w:rsid w:val="00BB2290"/>
    <w:rsid w:val="00BB2E42"/>
    <w:rsid w:val="00BB3F6C"/>
    <w:rsid w:val="00BC32DB"/>
    <w:rsid w:val="00BC51A6"/>
    <w:rsid w:val="00BC599B"/>
    <w:rsid w:val="00BE4615"/>
    <w:rsid w:val="00BF070A"/>
    <w:rsid w:val="00BF37FA"/>
    <w:rsid w:val="00BF52E8"/>
    <w:rsid w:val="00C01988"/>
    <w:rsid w:val="00C0250A"/>
    <w:rsid w:val="00C175D4"/>
    <w:rsid w:val="00C24B84"/>
    <w:rsid w:val="00C36E03"/>
    <w:rsid w:val="00C37108"/>
    <w:rsid w:val="00C42158"/>
    <w:rsid w:val="00C45357"/>
    <w:rsid w:val="00C54E29"/>
    <w:rsid w:val="00C5510F"/>
    <w:rsid w:val="00C60FE2"/>
    <w:rsid w:val="00C61739"/>
    <w:rsid w:val="00C8442F"/>
    <w:rsid w:val="00C84F7C"/>
    <w:rsid w:val="00C86754"/>
    <w:rsid w:val="00C9012A"/>
    <w:rsid w:val="00C93085"/>
    <w:rsid w:val="00C960FD"/>
    <w:rsid w:val="00CA641E"/>
    <w:rsid w:val="00CB3C06"/>
    <w:rsid w:val="00CB59DE"/>
    <w:rsid w:val="00CC4968"/>
    <w:rsid w:val="00CD03E4"/>
    <w:rsid w:val="00CD5099"/>
    <w:rsid w:val="00CE1E64"/>
    <w:rsid w:val="00CE72F7"/>
    <w:rsid w:val="00CF37AB"/>
    <w:rsid w:val="00CF3C8F"/>
    <w:rsid w:val="00CF3D9C"/>
    <w:rsid w:val="00CF5EE1"/>
    <w:rsid w:val="00CF6CC4"/>
    <w:rsid w:val="00D11596"/>
    <w:rsid w:val="00D122CD"/>
    <w:rsid w:val="00D15821"/>
    <w:rsid w:val="00D17463"/>
    <w:rsid w:val="00D250BF"/>
    <w:rsid w:val="00D32390"/>
    <w:rsid w:val="00D36E4B"/>
    <w:rsid w:val="00D561CD"/>
    <w:rsid w:val="00D6073F"/>
    <w:rsid w:val="00D773DD"/>
    <w:rsid w:val="00D80CE8"/>
    <w:rsid w:val="00D82F1E"/>
    <w:rsid w:val="00D8756A"/>
    <w:rsid w:val="00D95056"/>
    <w:rsid w:val="00DA077C"/>
    <w:rsid w:val="00DA29A8"/>
    <w:rsid w:val="00DA4233"/>
    <w:rsid w:val="00DA78FC"/>
    <w:rsid w:val="00DB547E"/>
    <w:rsid w:val="00DC01ED"/>
    <w:rsid w:val="00DC0AB0"/>
    <w:rsid w:val="00DC116E"/>
    <w:rsid w:val="00DD051D"/>
    <w:rsid w:val="00DD572D"/>
    <w:rsid w:val="00DE0D1F"/>
    <w:rsid w:val="00DE0F1F"/>
    <w:rsid w:val="00E00D6B"/>
    <w:rsid w:val="00E01FE9"/>
    <w:rsid w:val="00E0284F"/>
    <w:rsid w:val="00E07B7E"/>
    <w:rsid w:val="00E14812"/>
    <w:rsid w:val="00E233A8"/>
    <w:rsid w:val="00E25DC2"/>
    <w:rsid w:val="00E37FC4"/>
    <w:rsid w:val="00E44E5C"/>
    <w:rsid w:val="00E4756A"/>
    <w:rsid w:val="00E51844"/>
    <w:rsid w:val="00E61B86"/>
    <w:rsid w:val="00E719A0"/>
    <w:rsid w:val="00E7526C"/>
    <w:rsid w:val="00E80FF9"/>
    <w:rsid w:val="00E81CE2"/>
    <w:rsid w:val="00E8498D"/>
    <w:rsid w:val="00E84B73"/>
    <w:rsid w:val="00E86BF8"/>
    <w:rsid w:val="00E92598"/>
    <w:rsid w:val="00E9472C"/>
    <w:rsid w:val="00E9676B"/>
    <w:rsid w:val="00E96D0E"/>
    <w:rsid w:val="00EA3A10"/>
    <w:rsid w:val="00EA42DB"/>
    <w:rsid w:val="00EA4C71"/>
    <w:rsid w:val="00EA5E89"/>
    <w:rsid w:val="00EA697F"/>
    <w:rsid w:val="00EA76BD"/>
    <w:rsid w:val="00EA76E1"/>
    <w:rsid w:val="00EB08FD"/>
    <w:rsid w:val="00EB131D"/>
    <w:rsid w:val="00EB27D2"/>
    <w:rsid w:val="00EB3AEA"/>
    <w:rsid w:val="00EB3E95"/>
    <w:rsid w:val="00EB4D9D"/>
    <w:rsid w:val="00EB6B61"/>
    <w:rsid w:val="00EC010C"/>
    <w:rsid w:val="00EC0846"/>
    <w:rsid w:val="00EC3937"/>
    <w:rsid w:val="00EC6443"/>
    <w:rsid w:val="00EF50AC"/>
    <w:rsid w:val="00F03CCB"/>
    <w:rsid w:val="00F044ED"/>
    <w:rsid w:val="00F1116F"/>
    <w:rsid w:val="00F11D4F"/>
    <w:rsid w:val="00F1251B"/>
    <w:rsid w:val="00F2795F"/>
    <w:rsid w:val="00F337B7"/>
    <w:rsid w:val="00F414F0"/>
    <w:rsid w:val="00F4405A"/>
    <w:rsid w:val="00F50637"/>
    <w:rsid w:val="00F56B55"/>
    <w:rsid w:val="00F56C14"/>
    <w:rsid w:val="00F611DB"/>
    <w:rsid w:val="00F61E66"/>
    <w:rsid w:val="00F67094"/>
    <w:rsid w:val="00F70AB2"/>
    <w:rsid w:val="00F72940"/>
    <w:rsid w:val="00F743C7"/>
    <w:rsid w:val="00F76B93"/>
    <w:rsid w:val="00F82A03"/>
    <w:rsid w:val="00F84412"/>
    <w:rsid w:val="00F84FC7"/>
    <w:rsid w:val="00F85F83"/>
    <w:rsid w:val="00F9528A"/>
    <w:rsid w:val="00F9565B"/>
    <w:rsid w:val="00F95FD9"/>
    <w:rsid w:val="00FA3DCB"/>
    <w:rsid w:val="00FA659D"/>
    <w:rsid w:val="00FAF30B"/>
    <w:rsid w:val="00FB0D7C"/>
    <w:rsid w:val="00FB1BDF"/>
    <w:rsid w:val="00FB4712"/>
    <w:rsid w:val="00FB572A"/>
    <w:rsid w:val="00FD40A1"/>
    <w:rsid w:val="00FE0B5D"/>
    <w:rsid w:val="00FE17A9"/>
    <w:rsid w:val="00FE307B"/>
    <w:rsid w:val="00FE6553"/>
    <w:rsid w:val="00FF41EB"/>
    <w:rsid w:val="00FF5D85"/>
    <w:rsid w:val="021EF520"/>
    <w:rsid w:val="033A4D5F"/>
    <w:rsid w:val="05543305"/>
    <w:rsid w:val="05636F3A"/>
    <w:rsid w:val="0C69CE61"/>
    <w:rsid w:val="0D7052E8"/>
    <w:rsid w:val="0E9E5225"/>
    <w:rsid w:val="0EBE003C"/>
    <w:rsid w:val="1034AA24"/>
    <w:rsid w:val="140BD7D8"/>
    <w:rsid w:val="177C44E6"/>
    <w:rsid w:val="18264EE1"/>
    <w:rsid w:val="18452BC1"/>
    <w:rsid w:val="19EFC004"/>
    <w:rsid w:val="1A0ED134"/>
    <w:rsid w:val="1AC0F1D1"/>
    <w:rsid w:val="1AEAAD54"/>
    <w:rsid w:val="1AFED0E4"/>
    <w:rsid w:val="1B0AC9B1"/>
    <w:rsid w:val="1B3F9F44"/>
    <w:rsid w:val="1CD1D1F8"/>
    <w:rsid w:val="1DBB5786"/>
    <w:rsid w:val="21028F04"/>
    <w:rsid w:val="2109FECF"/>
    <w:rsid w:val="250ECF0E"/>
    <w:rsid w:val="2520A68A"/>
    <w:rsid w:val="2563EF56"/>
    <w:rsid w:val="2589F135"/>
    <w:rsid w:val="28BADB47"/>
    <w:rsid w:val="28E88FF2"/>
    <w:rsid w:val="29D5506B"/>
    <w:rsid w:val="2A78E00D"/>
    <w:rsid w:val="2D41A6AD"/>
    <w:rsid w:val="2FDF995B"/>
    <w:rsid w:val="303AA5DB"/>
    <w:rsid w:val="30552F43"/>
    <w:rsid w:val="31BEC0D9"/>
    <w:rsid w:val="31F0FFA4"/>
    <w:rsid w:val="325DAAFD"/>
    <w:rsid w:val="32D66F79"/>
    <w:rsid w:val="340ABA30"/>
    <w:rsid w:val="3567F815"/>
    <w:rsid w:val="3B2A6B86"/>
    <w:rsid w:val="3CDE0201"/>
    <w:rsid w:val="3CF97601"/>
    <w:rsid w:val="3E954662"/>
    <w:rsid w:val="44296813"/>
    <w:rsid w:val="4816D506"/>
    <w:rsid w:val="48FE066C"/>
    <w:rsid w:val="4AC93116"/>
    <w:rsid w:val="4BD121C1"/>
    <w:rsid w:val="4CBFE327"/>
    <w:rsid w:val="4E682255"/>
    <w:rsid w:val="503A0AFD"/>
    <w:rsid w:val="507C39FC"/>
    <w:rsid w:val="589222E6"/>
    <w:rsid w:val="5A1EFF2A"/>
    <w:rsid w:val="5B3502D1"/>
    <w:rsid w:val="5C4BD31B"/>
    <w:rsid w:val="5C816E04"/>
    <w:rsid w:val="5D7DAFB8"/>
    <w:rsid w:val="5D9DD051"/>
    <w:rsid w:val="5FEBF439"/>
    <w:rsid w:val="63DC84F5"/>
    <w:rsid w:val="6503E83C"/>
    <w:rsid w:val="6504F73D"/>
    <w:rsid w:val="65A6DB91"/>
    <w:rsid w:val="6686C8A7"/>
    <w:rsid w:val="678CCFE2"/>
    <w:rsid w:val="68EFE2CB"/>
    <w:rsid w:val="69B150BA"/>
    <w:rsid w:val="6A205C9F"/>
    <w:rsid w:val="6C03452F"/>
    <w:rsid w:val="6E0A5B7A"/>
    <w:rsid w:val="6FF0D3E2"/>
    <w:rsid w:val="70D92159"/>
    <w:rsid w:val="70E10E3C"/>
    <w:rsid w:val="71CA2BC0"/>
    <w:rsid w:val="7228B74D"/>
    <w:rsid w:val="722958C6"/>
    <w:rsid w:val="77517068"/>
    <w:rsid w:val="7A66DA8E"/>
    <w:rsid w:val="7FB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F7E23"/>
  <w15:chartTrackingRefBased/>
  <w15:docId w15:val="{38E75EB2-1CF1-4F67-904F-A02BD38F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C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qFormat/>
    <w:rsid w:val="006D2CA4"/>
    <w:pPr>
      <w:keepNext/>
      <w:numPr>
        <w:numId w:val="2"/>
      </w:numPr>
      <w:shd w:val="clear" w:color="auto" w:fill="FFFFFF" w:themeFill="background1"/>
      <w:spacing w:before="300" w:after="120"/>
      <w:contextualSpacing w:val="0"/>
      <w:outlineLvl w:val="0"/>
    </w:pPr>
    <w:rPr>
      <w:b/>
      <w:shd w:val="clear" w:color="auto" w:fil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95F"/>
    <w:pPr>
      <w:ind w:left="720"/>
      <w:contextualSpacing/>
    </w:pPr>
  </w:style>
  <w:style w:type="character" w:styleId="Odkaznakoment">
    <w:name w:val="annotation reference"/>
    <w:basedOn w:val="Standardnpsmoodstavce"/>
    <w:rsid w:val="00C4535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53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5357"/>
    <w:rPr>
      <w:rFonts w:eastAsiaTheme="minorHAnsi"/>
    </w:rPr>
  </w:style>
  <w:style w:type="paragraph" w:styleId="Pedmtkomente">
    <w:name w:val="annotation subject"/>
    <w:basedOn w:val="Textkomente"/>
    <w:next w:val="Textkomente"/>
    <w:link w:val="PedmtkomenteChar"/>
    <w:rsid w:val="00C453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45357"/>
    <w:rPr>
      <w:rFonts w:eastAsiaTheme="minorHAnsi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C453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45357"/>
    <w:rPr>
      <w:rFonts w:ascii="Segoe UI" w:eastAsiaTheme="minorHAns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50E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685A4A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5A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685A4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90A73"/>
    <w:rPr>
      <w:color w:val="0563C1" w:themeColor="hyperlink"/>
      <w:u w:val="single"/>
    </w:rPr>
  </w:style>
  <w:style w:type="paragraph" w:customStyle="1" w:styleId="Odrka1">
    <w:name w:val="Odrážka1"/>
    <w:basedOn w:val="Normln"/>
    <w:qFormat/>
    <w:rsid w:val="001F7BA4"/>
    <w:pPr>
      <w:numPr>
        <w:numId w:val="1"/>
      </w:numPr>
      <w:ind w:left="284" w:hanging="284"/>
      <w:jc w:val="both"/>
    </w:pPr>
  </w:style>
  <w:style w:type="paragraph" w:customStyle="1" w:styleId="Odrka2">
    <w:name w:val="Odrážka2"/>
    <w:basedOn w:val="Odstavecseseznamem"/>
    <w:qFormat/>
    <w:rsid w:val="001F7BA4"/>
    <w:pPr>
      <w:numPr>
        <w:ilvl w:val="1"/>
        <w:numId w:val="1"/>
      </w:numPr>
      <w:jc w:val="both"/>
    </w:pPr>
    <w:rPr>
      <w:shd w:val="clear" w:color="auto" w:fill="FFFFFF"/>
    </w:rPr>
  </w:style>
  <w:style w:type="paragraph" w:styleId="Zhlav">
    <w:name w:val="header"/>
    <w:basedOn w:val="Normln"/>
    <w:link w:val="ZhlavChar"/>
    <w:rsid w:val="003B7D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7D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3B7D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D2CA4"/>
    <w:rPr>
      <w:rFonts w:asciiTheme="minorHAnsi" w:eastAsiaTheme="minorHAnsi" w:hAnsiTheme="minorHAnsi" w:cstheme="minorBidi"/>
      <w:b/>
      <w:sz w:val="22"/>
      <w:szCs w:val="22"/>
      <w:shd w:val="clear" w:color="auto" w:fill="FFFFFF" w:themeFill="background1"/>
      <w:lang w:eastAsia="en-US"/>
    </w:rPr>
  </w:style>
  <w:style w:type="paragraph" w:customStyle="1" w:styleId="Nadpis2">
    <w:name w:val="Nadpis2"/>
    <w:basedOn w:val="Odstavecseseznamem"/>
    <w:qFormat/>
    <w:rsid w:val="006D2CA4"/>
    <w:pPr>
      <w:keepNext/>
      <w:numPr>
        <w:ilvl w:val="1"/>
        <w:numId w:val="2"/>
      </w:numPr>
      <w:shd w:val="clear" w:color="auto" w:fill="FFFFFF" w:themeFill="background1"/>
      <w:spacing w:before="180"/>
      <w:ind w:left="284" w:hanging="284"/>
    </w:pPr>
    <w:rPr>
      <w:rFonts w:ascii="Calibri" w:eastAsia="Calibri" w:hAnsi="Calibri" w:cs="Calibri"/>
      <w:i/>
      <w:iCs/>
      <w:color w:val="000000"/>
      <w:shd w:val="clear" w:color="auto" w:fill="FFFFFF"/>
    </w:rPr>
  </w:style>
  <w:style w:type="character" w:styleId="Sledovanodkaz">
    <w:name w:val="FollowedHyperlink"/>
    <w:basedOn w:val="Standardnpsmoodstavce"/>
    <w:rsid w:val="00BB3F6C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rsid w:val="0097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3ed136-5ae0-4e46-bf96-f5bf126fbcda">
      <UserInfo>
        <DisplayName>Šima, Karel</DisplayName>
        <AccountId>513</AccountId>
        <AccountType/>
      </UserInfo>
      <UserInfo>
        <DisplayName>Čapek, Jakub</DisplayName>
        <AccountId>251</AccountId>
        <AccountType/>
      </UserInfo>
      <UserInfo>
        <DisplayName>Švec, Ondřej</DisplayName>
        <AccountId>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A58FFC98DA1F4A8D4F34833AAC6AEC" ma:contentTypeVersion="" ma:contentTypeDescription="Vytvoří nový dokument" ma:contentTypeScope="" ma:versionID="5c8a51e4845f5fbd50018d115367c965">
  <xsd:schema xmlns:xsd="http://www.w3.org/2001/XMLSchema" xmlns:xs="http://www.w3.org/2001/XMLSchema" xmlns:p="http://schemas.microsoft.com/office/2006/metadata/properties" xmlns:ns2="b43ed136-5ae0-4e46-bf96-f5bf126fbcda" xmlns:ns3="acc59896-8a43-4451-90ae-8fe98f5e29c7" targetNamespace="http://schemas.microsoft.com/office/2006/metadata/properties" ma:root="true" ma:fieldsID="2b088dec0bcadd512b4a8ded3d5b2e25" ns2:_="" ns3:_="">
    <xsd:import namespace="b43ed136-5ae0-4e46-bf96-f5bf126fbcda"/>
    <xsd:import namespace="acc59896-8a43-4451-90ae-8fe98f5e2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ed136-5ae0-4e46-bf96-f5bf126fb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59896-8a43-4451-90ae-8fe98f5e2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1579C08-3CFC-49B2-8FDC-495E8E9881D9}">
  <ds:schemaRefs>
    <ds:schemaRef ds:uri="http://schemas.microsoft.com/office/2006/metadata/properties"/>
    <ds:schemaRef ds:uri="http://schemas.microsoft.com/office/infopath/2007/PartnerControls"/>
    <ds:schemaRef ds:uri="c0175274-69f9-415e-9310-86d38c6cd76a"/>
    <ds:schemaRef ds:uri="ddd4955e-e515-422d-8a4e-24f85441c1a6"/>
    <ds:schemaRef ds:uri="4bf8e185-6149-41ce-ab22-7891831ba0ca"/>
  </ds:schemaRefs>
</ds:datastoreItem>
</file>

<file path=customXml/itemProps2.xml><?xml version="1.0" encoding="utf-8"?>
<ds:datastoreItem xmlns:ds="http://schemas.openxmlformats.org/officeDocument/2006/customXml" ds:itemID="{39F84955-AC54-4141-AF1A-B6C9CFA81C07}"/>
</file>

<file path=customXml/itemProps3.xml><?xml version="1.0" encoding="utf-8"?>
<ds:datastoreItem xmlns:ds="http://schemas.openxmlformats.org/officeDocument/2006/customXml" ds:itemID="{30227F80-06AD-4D6B-8CA1-3954E0D29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B869C-80FB-429B-9422-4F166FF6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1168</Words>
  <Characters>6898</Characters>
  <Application>Microsoft Office Word</Application>
  <DocSecurity>0</DocSecurity>
  <Lines>57</Lines>
  <Paragraphs>16</Paragraphs>
  <ScaleCrop>false</ScaleCrop>
  <Company>Microsoft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Chlup, Radek</dc:creator>
  <cp:keywords/>
  <dc:description/>
  <cp:lastModifiedBy>Chlup, Radek</cp:lastModifiedBy>
  <cp:revision>3</cp:revision>
  <cp:lastPrinted>2016-09-30T14:11:00Z</cp:lastPrinted>
  <dcterms:created xsi:type="dcterms:W3CDTF">2022-05-27T14:49:00Z</dcterms:created>
  <dcterms:modified xsi:type="dcterms:W3CDTF">2022-06-01T09:49:00Z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0x01010016A58FFC98DA1F4A8D4F34833AAC6AEC</vt:lpwstr>
  </property>
  <property fmtid="{D5CDD505-2E9C-101B-9397-08002B2CF9AE}" pid="3" name="MediaServiceImageTags">
    <vt:lpwstr/>
  </property>
</Properties>
</file>